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730CA" w14:textId="0E6C767E" w:rsidR="00440698" w:rsidRDefault="00B81DFD" w:rsidP="00D85513">
      <w:pPr>
        <w:pStyle w:val="Geenafstand"/>
        <w:jc w:val="center"/>
        <w:rPr>
          <w:b/>
          <w:sz w:val="32"/>
          <w:szCs w:val="32"/>
        </w:rPr>
      </w:pPr>
      <w:bookmarkStart w:id="0" w:name="_GoBack"/>
      <w:bookmarkEnd w:id="0"/>
      <w:r>
        <w:rPr>
          <w:b/>
          <w:sz w:val="32"/>
          <w:szCs w:val="32"/>
        </w:rPr>
        <w:t>Lingerie</w:t>
      </w:r>
      <w:r w:rsidR="0087359C">
        <w:rPr>
          <w:b/>
          <w:sz w:val="32"/>
          <w:szCs w:val="32"/>
        </w:rPr>
        <w:t>s</w:t>
      </w:r>
      <w:r w:rsidR="00B006C1">
        <w:rPr>
          <w:b/>
          <w:sz w:val="32"/>
          <w:szCs w:val="32"/>
        </w:rPr>
        <w:t>peciaal</w:t>
      </w:r>
      <w:r>
        <w:rPr>
          <w:b/>
          <w:sz w:val="32"/>
          <w:szCs w:val="32"/>
        </w:rPr>
        <w:t xml:space="preserve">zaken steunen Think-Pink tijdens </w:t>
      </w:r>
      <w:r w:rsidR="00B006C1">
        <w:rPr>
          <w:b/>
          <w:sz w:val="32"/>
          <w:szCs w:val="32"/>
        </w:rPr>
        <w:t>Lingerieweek</w:t>
      </w:r>
    </w:p>
    <w:p w14:paraId="03A79C1D" w14:textId="2BDFB11D" w:rsidR="00BD10AA" w:rsidRDefault="00440698" w:rsidP="00440698">
      <w:pPr>
        <w:rPr>
          <w:b/>
        </w:rPr>
      </w:pPr>
      <w:r>
        <w:rPr>
          <w:b/>
        </w:rPr>
        <w:t xml:space="preserve">BRUSSEL, </w:t>
      </w:r>
      <w:r w:rsidR="00B81DFD">
        <w:rPr>
          <w:b/>
        </w:rPr>
        <w:t>1 maart 2018</w:t>
      </w:r>
      <w:r>
        <w:rPr>
          <w:b/>
        </w:rPr>
        <w:t xml:space="preserve"> – </w:t>
      </w:r>
      <w:r w:rsidR="00B81DFD">
        <w:rPr>
          <w:b/>
        </w:rPr>
        <w:t xml:space="preserve">Waar vind je als lotgenote tijdens en na een borstkankerbehandeling mooie en aangepaste lingerie? Tijdens de </w:t>
      </w:r>
      <w:r w:rsidR="00B006C1">
        <w:rPr>
          <w:b/>
        </w:rPr>
        <w:t>Lingerieweek</w:t>
      </w:r>
      <w:r w:rsidR="00B81DFD">
        <w:rPr>
          <w:b/>
        </w:rPr>
        <w:t xml:space="preserve"> zetten zelfstandige lingerie</w:t>
      </w:r>
      <w:r w:rsidR="0087359C">
        <w:rPr>
          <w:b/>
        </w:rPr>
        <w:t>speciaal</w:t>
      </w:r>
      <w:r w:rsidR="00B81DFD">
        <w:rPr>
          <w:b/>
        </w:rPr>
        <w:t xml:space="preserve">zaken onder de vleugels van Fedelin de schouders onder de nationale borstkankercampagne. Met een filmpje zetten ze in de verf wat een gespecialiseerde lingeriezaak voor een lotgenote met borstprothese kan betekenen. Tegelijk verkopen </w:t>
      </w:r>
      <w:r w:rsidR="00BD03F3">
        <w:rPr>
          <w:b/>
        </w:rPr>
        <w:t>82</w:t>
      </w:r>
      <w:r w:rsidR="00B81DFD">
        <w:rPr>
          <w:b/>
        </w:rPr>
        <w:t xml:space="preserve"> lingeriezaken van 5 tot 10 maart roze Think-Pinkvarkentjes. De opbrengst gaat naar het Share your Care Fonds van Think-Pink, dat lotgenoten een zorgeloos moment bezorgt in en buiten borstklinieken.</w:t>
      </w:r>
      <w:r>
        <w:rPr>
          <w:b/>
        </w:rPr>
        <w:t xml:space="preserve"> </w:t>
      </w:r>
    </w:p>
    <w:p w14:paraId="501CB922" w14:textId="77777777" w:rsidR="00440698" w:rsidRDefault="00B81DFD" w:rsidP="00440698">
      <w:r>
        <w:t>Zelfstandige lingeriezaken zijn elke dag in de weer om een vrouw zich goed en comfortabel te doen voelen. Met gespecialiseerd advies over pasvorm, maat, kleur en stijl helpen ze ook lotgenoten om de perfecte prothesebeha te vinden. Vakkennis en mensenkennis gaan er hand in hand.</w:t>
      </w:r>
    </w:p>
    <w:p w14:paraId="78F73AD2" w14:textId="4DB0692E" w:rsidR="00440698" w:rsidRPr="00440698" w:rsidRDefault="00B81DFD" w:rsidP="00440698">
      <w:pPr>
        <w:pStyle w:val="Geenafstand"/>
        <w:rPr>
          <w:b/>
        </w:rPr>
      </w:pPr>
      <w:r>
        <w:rPr>
          <w:b/>
        </w:rPr>
        <w:t xml:space="preserve">Eerste </w:t>
      </w:r>
      <w:r w:rsidR="00B006C1">
        <w:rPr>
          <w:b/>
        </w:rPr>
        <w:t>Lingerieweek</w:t>
      </w:r>
      <w:r>
        <w:rPr>
          <w:b/>
        </w:rPr>
        <w:t xml:space="preserve"> steunt de strijd tegen borstkanker</w:t>
      </w:r>
    </w:p>
    <w:p w14:paraId="3F987297" w14:textId="778B314D" w:rsidR="00440698" w:rsidRDefault="00B81DFD" w:rsidP="00440698">
      <w:r>
        <w:t xml:space="preserve">Borstkanker treft 1 vrouw op 8. Dat zelfstandige lingeriezaakhouders vaak in aanraking komen met lotgenoten spreekt dan ook voor zich. Hen willen ze tijdens de </w:t>
      </w:r>
      <w:r w:rsidR="00B006C1">
        <w:t>Lingerieweek</w:t>
      </w:r>
      <w:r>
        <w:t xml:space="preserve"> dan ook een hart onder de riem steken.</w:t>
      </w:r>
    </w:p>
    <w:p w14:paraId="5670DEB3" w14:textId="77777777" w:rsidR="00B81DFD" w:rsidRDefault="00B81DFD" w:rsidP="00440698">
      <w:r>
        <w:t>Centraal in de week staat 8 maart: Internationale Vrouwendag. Een dag waarop aandacht wordt geschonken aan belangrijke thema’s die vrouwen aanbelangen. Zich goed in het vel voelen is daar zeker een van, ook voor lotgenoten.</w:t>
      </w:r>
    </w:p>
    <w:p w14:paraId="431C5CAF" w14:textId="77777777" w:rsidR="003A758C" w:rsidRPr="003A758C" w:rsidRDefault="003A758C" w:rsidP="003A758C">
      <w:pPr>
        <w:pStyle w:val="Geenafstand"/>
        <w:rPr>
          <w:b/>
        </w:rPr>
      </w:pPr>
      <w:r w:rsidRPr="003A758C">
        <w:rPr>
          <w:b/>
        </w:rPr>
        <w:t>Steun voor lotgenoten via het Share your Care Fonds</w:t>
      </w:r>
    </w:p>
    <w:p w14:paraId="43BCC471" w14:textId="1601EE29" w:rsidR="00B006C1" w:rsidRDefault="00B81DFD" w:rsidP="00440698">
      <w:r>
        <w:t xml:space="preserve">Meer dan </w:t>
      </w:r>
      <w:r w:rsidR="00BD03F3">
        <w:t>82</w:t>
      </w:r>
      <w:r>
        <w:t xml:space="preserve"> zelfstandige lingeriespecialisten van over heel Vlaanderen slaan hiervoor de handen in elkaar. Fedelin werkt voor deze actie samen met de nationale borstkankercampagne Think-Pink.  In elke deelnemende winkel vind je roze spaarvarkens voor 5 euro. De opbrengst gaat integraal naar het Share </w:t>
      </w:r>
      <w:r w:rsidR="00B006C1">
        <w:t>your Care Fonds van Think-Pink.</w:t>
      </w:r>
    </w:p>
    <w:p w14:paraId="321C6F61" w14:textId="3BC90582" w:rsidR="00B81DFD" w:rsidRDefault="00B81DFD" w:rsidP="00440698">
      <w:r>
        <w:t>Via het Share your Care Fonds kan iedereen uit de omgeving van een lotgenoot een attentie aanvragen, van een ruiker bloemen of een herbronningsverblijf in de Koninklijke Villa in Oostende tot een wellnesspakket, een nacht in een luxehotel of een oncomassage. Bovendien richt het Share your Care Fonds rustruimtes in borstklinieken in, zodat lotgenoten er een plek hebben om even op adem te komen.</w:t>
      </w:r>
    </w:p>
    <w:p w14:paraId="07E9B2DC" w14:textId="77777777" w:rsidR="00440698" w:rsidRDefault="00B81DFD" w:rsidP="00440698">
      <w:r>
        <w:rPr>
          <w:i/>
        </w:rPr>
        <w:t xml:space="preserve">Meer info over de Week van de Lingerie op </w:t>
      </w:r>
      <w:hyperlink r:id="rId6" w:history="1">
        <w:r w:rsidRPr="000471D9">
          <w:rPr>
            <w:rStyle w:val="Hyperlink"/>
            <w:i/>
          </w:rPr>
          <w:t>www.lingerieweek2018.be</w:t>
        </w:r>
      </w:hyperlink>
      <w:r>
        <w:rPr>
          <w:i/>
        </w:rPr>
        <w:t xml:space="preserve">. De video over de Lingerieweek vind je </w:t>
      </w:r>
      <w:hyperlink r:id="rId7" w:history="1">
        <w:r w:rsidRPr="00B81DFD">
          <w:rPr>
            <w:rStyle w:val="Hyperlink"/>
            <w:i/>
          </w:rPr>
          <w:t>hier</w:t>
        </w:r>
      </w:hyperlink>
      <w:r>
        <w:rPr>
          <w:i/>
        </w:rPr>
        <w:t>.</w:t>
      </w:r>
    </w:p>
    <w:p w14:paraId="2B7F5480" w14:textId="36E65BFA" w:rsidR="00440698" w:rsidRPr="0082272C" w:rsidRDefault="00440698" w:rsidP="00DD4FA5">
      <w:pPr>
        <w:pBdr>
          <w:top w:val="single" w:sz="4" w:space="1" w:color="auto"/>
          <w:left w:val="single" w:sz="4" w:space="1" w:color="auto"/>
          <w:bottom w:val="single" w:sz="4" w:space="1" w:color="auto"/>
          <w:right w:val="single" w:sz="4" w:space="1" w:color="auto"/>
        </w:pBdr>
        <w:rPr>
          <w:rFonts w:asciiTheme="majorHAnsi" w:hAnsiTheme="majorHAnsi"/>
          <w:i/>
        </w:rPr>
      </w:pPr>
      <w:r w:rsidRPr="0082272C">
        <w:rPr>
          <w:rFonts w:asciiTheme="majorHAnsi" w:hAnsiTheme="majorHAnsi"/>
          <w:b/>
          <w:i/>
        </w:rPr>
        <w:t>THINK-PINK vraagt aandacht voor borstkanker en financiert wetenschappelijk onderzoek dat de meest voorkomende kanker bij vrouwen bestrijdt</w:t>
      </w:r>
      <w:r w:rsidR="00DD4FA5">
        <w:rPr>
          <w:rFonts w:asciiTheme="majorHAnsi" w:hAnsiTheme="majorHAnsi"/>
          <w:b/>
          <w:i/>
        </w:rPr>
        <w:t>.</w:t>
      </w:r>
    </w:p>
    <w:p w14:paraId="4ED97D47" w14:textId="77777777" w:rsidR="00440698" w:rsidRDefault="00440698" w:rsidP="00DD4FA5">
      <w:pPr>
        <w:pBdr>
          <w:top w:val="single" w:sz="4" w:space="1" w:color="auto"/>
          <w:left w:val="single" w:sz="4" w:space="1" w:color="auto"/>
          <w:bottom w:val="single" w:sz="4" w:space="1" w:color="auto"/>
          <w:right w:val="single" w:sz="4" w:space="1" w:color="auto"/>
        </w:pBdr>
        <w:spacing w:after="200" w:line="276" w:lineRule="auto"/>
        <w:rPr>
          <w:rFonts w:asciiTheme="majorHAnsi" w:hAnsiTheme="majorHAnsi"/>
          <w:i/>
        </w:rPr>
      </w:pPr>
      <w:r w:rsidRPr="0082272C">
        <w:rPr>
          <w:rFonts w:asciiTheme="majorHAnsi" w:hAnsiTheme="majorHAnsi"/>
          <w:i/>
        </w:rPr>
        <w:t xml:space="preserve">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w:t>
      </w:r>
      <w:r w:rsidRPr="0082272C">
        <w:rPr>
          <w:rFonts w:asciiTheme="majorHAnsi" w:hAnsiTheme="majorHAnsi"/>
          <w:i/>
        </w:rPr>
        <w:lastRenderedPageBreak/>
        <w:t>maken, in en buiten borstklinieken. En het SMART Fonds van Think-Pink financiert wetenschappelijk onderzoek naar nieuwe methodes voor opsporing, behandeling en nazorg van borstkanker in België.</w:t>
      </w:r>
    </w:p>
    <w:p w14:paraId="1034127D" w14:textId="77777777" w:rsidR="00DD4FA5" w:rsidRDefault="00DD4FA5" w:rsidP="00DD4FA5">
      <w:pPr>
        <w:pBdr>
          <w:top w:val="single" w:sz="4" w:space="1" w:color="auto"/>
          <w:left w:val="single" w:sz="4" w:space="1" w:color="auto"/>
          <w:bottom w:val="single" w:sz="4" w:space="1" w:color="auto"/>
          <w:right w:val="single" w:sz="4" w:space="1" w:color="auto"/>
        </w:pBdr>
        <w:spacing w:line="276" w:lineRule="auto"/>
        <w:rPr>
          <w:rFonts w:asciiTheme="majorHAnsi" w:hAnsiTheme="majorHAnsi"/>
          <w:b/>
          <w:i/>
        </w:rPr>
      </w:pPr>
      <w:r w:rsidRPr="00DD4FA5">
        <w:rPr>
          <w:rFonts w:asciiTheme="majorHAnsi" w:hAnsiTheme="majorHAnsi"/>
          <w:b/>
          <w:i/>
        </w:rPr>
        <w:t>FEDELIN is de federatie voor de zelfstandige lingeriedetailhandel in Vlaanderen en Brussel.</w:t>
      </w:r>
    </w:p>
    <w:p w14:paraId="5D03CC6F" w14:textId="38B5F0DF" w:rsidR="00DD4FA5" w:rsidRPr="00DD4FA5" w:rsidRDefault="00DD4FA5" w:rsidP="00DD4FA5">
      <w:pPr>
        <w:pBdr>
          <w:top w:val="single" w:sz="4" w:space="1" w:color="auto"/>
          <w:left w:val="single" w:sz="4" w:space="1" w:color="auto"/>
          <w:bottom w:val="single" w:sz="4" w:space="1" w:color="auto"/>
          <w:right w:val="single" w:sz="4" w:space="1" w:color="auto"/>
        </w:pBdr>
        <w:spacing w:line="276" w:lineRule="auto"/>
        <w:rPr>
          <w:rFonts w:asciiTheme="majorHAnsi" w:hAnsiTheme="majorHAnsi"/>
          <w:i/>
        </w:rPr>
      </w:pPr>
      <w:r w:rsidRPr="00DD4FA5">
        <w:rPr>
          <w:rFonts w:asciiTheme="majorHAnsi" w:hAnsiTheme="majorHAnsi"/>
          <w:i/>
        </w:rPr>
        <w:t>Fedelin, aangesloten bij Mode Unie en UNIZO, heeft als centrale doelstelling ondernemers uit de zelfstandige lingeriedetailhandel te verenigen, te informeren, te adviseren en hun belangen te behartigen. Dit alles met het uitgangspunt om de kansen voor de zelfstandige lingeriezaken te optimaliseren en professionaliseren. Ondernemers uit de lingeriesector kunnen genieten van een aanbod dat zich specifiek richt op hun sector.</w:t>
      </w:r>
    </w:p>
    <w:p w14:paraId="303ACDEC" w14:textId="75C69E74" w:rsidR="00DD4FA5" w:rsidRPr="0082272C" w:rsidRDefault="00DD4FA5" w:rsidP="00DD4FA5">
      <w:pPr>
        <w:pBdr>
          <w:top w:val="single" w:sz="4" w:space="1" w:color="auto"/>
          <w:left w:val="single" w:sz="4" w:space="1" w:color="auto"/>
          <w:bottom w:val="single" w:sz="4" w:space="1" w:color="auto"/>
          <w:right w:val="single" w:sz="4" w:space="1" w:color="auto"/>
        </w:pBdr>
        <w:spacing w:after="200" w:line="276" w:lineRule="auto"/>
        <w:rPr>
          <w:rFonts w:asciiTheme="majorHAnsi" w:hAnsiTheme="majorHAnsi"/>
          <w:i/>
        </w:rPr>
      </w:pPr>
      <w:r w:rsidRPr="00DD4FA5">
        <w:rPr>
          <w:rFonts w:asciiTheme="majorHAnsi" w:hAnsiTheme="majorHAnsi"/>
          <w:i/>
        </w:rPr>
        <w:t>België is met zijn breedmazig netwerk van gespecialiseerde lingeriewinkels uniek in de wereld. Wij zijn daar fier op en willen dat dan ook gepast jaarlijks in de kijker zetten met een heuse Lingerieweek!</w:t>
      </w:r>
    </w:p>
    <w:p w14:paraId="55150151" w14:textId="77777777" w:rsidR="00B006C1" w:rsidRDefault="00B006C1" w:rsidP="00D85513">
      <w:pPr>
        <w:pStyle w:val="Geenafstand"/>
        <w:jc w:val="center"/>
        <w:rPr>
          <w:b/>
        </w:rPr>
      </w:pPr>
      <w:r>
        <w:rPr>
          <w:b/>
        </w:rPr>
        <w:t>Perscontact:</w:t>
      </w:r>
    </w:p>
    <w:p w14:paraId="08A7F147" w14:textId="21E05360" w:rsidR="00440698" w:rsidRDefault="00440698" w:rsidP="00D85513">
      <w:pPr>
        <w:pStyle w:val="Geenafstand"/>
        <w:jc w:val="center"/>
        <w:rPr>
          <w:b/>
        </w:rPr>
      </w:pPr>
      <w:r w:rsidRPr="00440698">
        <w:rPr>
          <w:b/>
        </w:rPr>
        <w:t>Joke Carlier | 0479 76 36 00 | joke@think-pink.be</w:t>
      </w:r>
    </w:p>
    <w:p w14:paraId="35EB4046" w14:textId="35440B26" w:rsidR="00B006C1" w:rsidRPr="00440698" w:rsidRDefault="00B006C1" w:rsidP="00D85513">
      <w:pPr>
        <w:pStyle w:val="Geenafstand"/>
        <w:jc w:val="center"/>
        <w:rPr>
          <w:b/>
        </w:rPr>
      </w:pPr>
      <w:r>
        <w:rPr>
          <w:b/>
        </w:rPr>
        <w:t>Isolde Delanghe (directeur Mode Unie) | 0473 89 45 18| isolde.delanghe@modeunie.be</w:t>
      </w:r>
    </w:p>
    <w:sectPr w:rsidR="00B006C1" w:rsidRPr="004406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D88E0" w14:textId="77777777" w:rsidR="00360373" w:rsidRDefault="00360373" w:rsidP="00440698">
      <w:pPr>
        <w:spacing w:after="0" w:line="240" w:lineRule="auto"/>
      </w:pPr>
      <w:r>
        <w:separator/>
      </w:r>
    </w:p>
  </w:endnote>
  <w:endnote w:type="continuationSeparator" w:id="0">
    <w:p w14:paraId="0A14A123" w14:textId="77777777" w:rsidR="00360373" w:rsidRDefault="00360373"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6AC12" w14:textId="77777777" w:rsidR="00440698" w:rsidRDefault="00440698" w:rsidP="00440698">
    <w:pPr>
      <w:pStyle w:val="Voettekst"/>
      <w:jc w:val="center"/>
      <w:rPr>
        <w:b/>
      </w:rPr>
    </w:pPr>
    <w:r>
      <w:rPr>
        <w:b/>
      </w:rPr>
      <w:t>Think-Pink vzw</w:t>
    </w:r>
    <w:r w:rsidR="00D85513">
      <w:rPr>
        <w:b/>
      </w:rPr>
      <w:t xml:space="preserve"> </w:t>
    </w:r>
    <w:r w:rsidR="00D85513">
      <w:rPr>
        <w:rFonts w:cs="Calibri"/>
        <w:b/>
      </w:rPr>
      <w:t>•</w:t>
    </w:r>
    <w:r w:rsidR="00D85513">
      <w:rPr>
        <w:b/>
      </w:rPr>
      <w:t xml:space="preserve"> </w:t>
    </w:r>
    <w:r>
      <w:rPr>
        <w:b/>
      </w:rPr>
      <w:t>Researchdreef 12</w:t>
    </w:r>
    <w:r w:rsidR="00D85513">
      <w:rPr>
        <w:b/>
      </w:rPr>
      <w:t xml:space="preserve"> </w:t>
    </w:r>
    <w:r w:rsidR="00D85513">
      <w:rPr>
        <w:rFonts w:cs="Calibri"/>
        <w:b/>
      </w:rPr>
      <w:t>•</w:t>
    </w:r>
    <w:r w:rsidR="00D85513">
      <w:rPr>
        <w:b/>
      </w:rPr>
      <w:t xml:space="preserve"> </w:t>
    </w:r>
    <w:r>
      <w:rPr>
        <w:b/>
      </w:rPr>
      <w:t>1070 Brussel</w:t>
    </w:r>
  </w:p>
  <w:p w14:paraId="0DE41E43" w14:textId="77777777" w:rsidR="00440698" w:rsidRPr="00440698" w:rsidRDefault="00360373" w:rsidP="00440698">
    <w:pPr>
      <w:pStyle w:val="Voettekst"/>
      <w:jc w:val="center"/>
      <w:rPr>
        <w:b/>
      </w:rPr>
    </w:pPr>
    <w:hyperlink r:id="rId1" w:history="1">
      <w:r w:rsidR="00440698" w:rsidRPr="00440698">
        <w:rPr>
          <w:rStyle w:val="Hyperlink"/>
          <w:b/>
        </w:rPr>
        <w:t>think-pink.be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342C3" w14:textId="77777777" w:rsidR="00360373" w:rsidRDefault="00360373" w:rsidP="00440698">
      <w:pPr>
        <w:spacing w:after="0" w:line="240" w:lineRule="auto"/>
      </w:pPr>
      <w:r>
        <w:separator/>
      </w:r>
    </w:p>
  </w:footnote>
  <w:footnote w:type="continuationSeparator" w:id="0">
    <w:p w14:paraId="54781542" w14:textId="77777777" w:rsidR="00360373" w:rsidRDefault="00360373" w:rsidP="0044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9AC4A" w14:textId="15812C66" w:rsidR="00B152AD" w:rsidRDefault="00B152AD" w:rsidP="00440698">
    <w:pPr>
      <w:pStyle w:val="Geenafstand"/>
      <w:tabs>
        <w:tab w:val="center" w:pos="4536"/>
      </w:tabs>
      <w:rPr>
        <w:b/>
        <w:sz w:val="32"/>
        <w:szCs w:val="32"/>
      </w:rPr>
    </w:pPr>
    <w:r>
      <w:rPr>
        <w:noProof/>
        <w:lang w:eastAsia="nl-BE"/>
      </w:rPr>
      <w:drawing>
        <wp:anchor distT="0" distB="0" distL="114300" distR="114300" simplePos="0" relativeHeight="251661312" behindDoc="0" locked="0" layoutInCell="1" allowOverlap="1" wp14:anchorId="0282DDAC" wp14:editId="7EDF11B5">
          <wp:simplePos x="0" y="0"/>
          <wp:positionH relativeFrom="column">
            <wp:posOffset>4550996</wp:posOffset>
          </wp:positionH>
          <wp:positionV relativeFrom="paragraph">
            <wp:posOffset>7620</wp:posOffset>
          </wp:positionV>
          <wp:extent cx="1158728" cy="618892"/>
          <wp:effectExtent l="0" t="0" r="3810" b="0"/>
          <wp:wrapNone/>
          <wp:docPr id="5" name="Afbeelding 5" descr="C:\Users\chiel.sterckx\AppData\Local\Microsoft\Windows\INetCache\Content.Word\FEDELI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el.sterckx\AppData\Local\Microsoft\Windows\INetCache\Content.Word\FEDELIN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8728" cy="6188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59264" behindDoc="0" locked="0" layoutInCell="1" allowOverlap="1" wp14:anchorId="1252D1D3" wp14:editId="17911156">
          <wp:simplePos x="0" y="0"/>
          <wp:positionH relativeFrom="margin">
            <wp:align>center</wp:align>
          </wp:positionH>
          <wp:positionV relativeFrom="paragraph">
            <wp:posOffset>7327</wp:posOffset>
          </wp:positionV>
          <wp:extent cx="1229369" cy="662354"/>
          <wp:effectExtent l="0" t="0" r="889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9369" cy="6623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32"/>
        <w:szCs w:val="32"/>
        <w:lang w:eastAsia="nl-BE"/>
      </w:rPr>
      <w:drawing>
        <wp:inline distT="0" distB="0" distL="0" distR="0" wp14:anchorId="557742DF" wp14:editId="151CF89D">
          <wp:extent cx="967154" cy="621101"/>
          <wp:effectExtent l="0" t="0" r="4445"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10 years PN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95194" cy="639108"/>
                  </a:xfrm>
                  <a:prstGeom prst="rect">
                    <a:avLst/>
                  </a:prstGeom>
                </pic:spPr>
              </pic:pic>
            </a:graphicData>
          </a:graphic>
        </wp:inline>
      </w:drawing>
    </w:r>
    <w:r>
      <w:rPr>
        <w:b/>
        <w:sz w:val="32"/>
        <w:szCs w:val="32"/>
      </w:rPr>
      <w:tab/>
    </w:r>
    <w:r>
      <w:rPr>
        <w:b/>
        <w:sz w:val="32"/>
        <w:szCs w:val="32"/>
      </w:rPr>
      <w:tab/>
    </w:r>
    <w:r>
      <w:rPr>
        <w:b/>
        <w:sz w:val="32"/>
        <w:szCs w:val="32"/>
      </w:rPr>
      <w:tab/>
    </w:r>
    <w:r>
      <w:rPr>
        <w:b/>
        <w:sz w:val="32"/>
        <w:szCs w:val="32"/>
      </w:rPr>
      <w:tab/>
    </w:r>
    <w:r>
      <w:rPr>
        <w:b/>
        <w:sz w:val="32"/>
        <w:szCs w:val="32"/>
      </w:rPr>
      <w:tab/>
    </w:r>
  </w:p>
  <w:p w14:paraId="2A574AA0" w14:textId="6FDCA2F8" w:rsidR="00440698" w:rsidRPr="00440698" w:rsidRDefault="00B152AD" w:rsidP="00B152AD">
    <w:pPr>
      <w:pStyle w:val="Geenafstand"/>
      <w:tabs>
        <w:tab w:val="center" w:pos="4536"/>
        <w:tab w:val="left" w:pos="7371"/>
      </w:tabs>
      <w:rPr>
        <w:b/>
        <w:sz w:val="32"/>
        <w:szCs w:val="32"/>
      </w:rPr>
    </w:pPr>
    <w:r>
      <w:rPr>
        <w:b/>
        <w:sz w:val="32"/>
        <w:szCs w:val="32"/>
      </w:rPr>
      <w:tab/>
    </w:r>
    <w:r w:rsidR="00440698" w:rsidRPr="00440698">
      <w:rPr>
        <w:b/>
        <w:sz w:val="32"/>
        <w:szCs w:val="32"/>
      </w:rPr>
      <w:t xml:space="preserve">PERSBERICHT </w:t>
    </w:r>
    <w:r w:rsidR="00B81DFD">
      <w:rPr>
        <w:b/>
        <w:sz w:val="32"/>
        <w:szCs w:val="32"/>
      </w:rPr>
      <w:t>1/3/2018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DFD"/>
    <w:rsid w:val="00121910"/>
    <w:rsid w:val="00270155"/>
    <w:rsid w:val="003430A6"/>
    <w:rsid w:val="00360373"/>
    <w:rsid w:val="003A758C"/>
    <w:rsid w:val="003E757F"/>
    <w:rsid w:val="00440698"/>
    <w:rsid w:val="004B27D9"/>
    <w:rsid w:val="007C0CD3"/>
    <w:rsid w:val="00852372"/>
    <w:rsid w:val="0087359C"/>
    <w:rsid w:val="00A0743A"/>
    <w:rsid w:val="00B006C1"/>
    <w:rsid w:val="00B152AD"/>
    <w:rsid w:val="00B81DFD"/>
    <w:rsid w:val="00BD03F3"/>
    <w:rsid w:val="00BD10AA"/>
    <w:rsid w:val="00D85513"/>
    <w:rsid w:val="00DD4F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9B6B0"/>
  <w15:chartTrackingRefBased/>
  <w15:docId w15:val="{CE69C84A-F2BC-48B0-98DE-5FDB389C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Char"/>
    <w:uiPriority w:val="99"/>
    <w:unhideWhenUsed/>
    <w:rsid w:val="004406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0698"/>
  </w:style>
  <w:style w:type="paragraph" w:styleId="Voettekst">
    <w:name w:val="footer"/>
    <w:basedOn w:val="Standaard"/>
    <w:link w:val="VoettekstChar"/>
    <w:uiPriority w:val="99"/>
    <w:unhideWhenUsed/>
    <w:rsid w:val="004406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 w:type="paragraph" w:styleId="Ballontekst">
    <w:name w:val="Balloon Text"/>
    <w:basedOn w:val="Standaard"/>
    <w:link w:val="BallontekstChar"/>
    <w:uiPriority w:val="99"/>
    <w:semiHidden/>
    <w:unhideWhenUsed/>
    <w:rsid w:val="003A758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7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68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youtu.be/TdBjhCzwJ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gerieweek2018.b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voor%20Bedrijven\Persberichten\template%20persbericht%20n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C:\Users\User\OneDrive voor Bedrijven\Persberichten\template persbericht nl.dotx</Template>
  <TotalTime>0</TotalTime>
  <Pages>2</Pages>
  <Words>623</Words>
  <Characters>3429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cp:lastPrinted>2018-02-26T16:03:00Z</cp:lastPrinted>
  <dcterms:created xsi:type="dcterms:W3CDTF">2018-03-01T12:13:00Z</dcterms:created>
  <dcterms:modified xsi:type="dcterms:W3CDTF">2018-03-01T12:13:00Z</dcterms:modified>
</cp:coreProperties>
</file>